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28" w:rsidRDefault="00027728" w:rsidP="00027728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 w:rsidRPr="00027728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Перевозк</w:t>
      </w:r>
      <w:r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а</w:t>
      </w:r>
      <w:r w:rsidRPr="00027728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 xml:space="preserve"> детей </w:t>
      </w:r>
    </w:p>
    <w:p w:rsidR="00027728" w:rsidRDefault="00027728" w:rsidP="00027728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 xml:space="preserve">школьными </w:t>
      </w:r>
      <w:r w:rsidRPr="00027728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 xml:space="preserve">автобусами </w:t>
      </w:r>
    </w:p>
    <w:p w:rsidR="00027728" w:rsidRDefault="00027728" w:rsidP="00027728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Согласно Постановления правительства №1177 от 30.06.15г.</w:t>
      </w:r>
    </w:p>
    <w:p w:rsidR="00E962CE" w:rsidRPr="00027728" w:rsidRDefault="00E962CE" w:rsidP="00027728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для родителей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настоящее время широко распространены поездки детей на автобусах, в том числе междугородние на довольно большие расстояния. Это: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подвоз детей к образовательной организации на занятия (бесплатный — на школьном автобусе);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междугородние поездки (на экскурсии, соревнования и др.);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внутригородские поездки (при проведении мероприятий, поездки в учреждения культуры и т.д.);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пригородные перевозки детей (</w:t>
      </w:r>
      <w:proofErr w:type="gramStart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на  мероприятия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поездки в учреждения культуры, на районные соревнования,  и т.д.);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других целях.</w:t>
      </w:r>
    </w:p>
    <w:p w:rsidR="00027728" w:rsidRPr="00976AD2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</w:pPr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t xml:space="preserve">Для обеспечения безопасности во время перевозок детей автобусами постановлением Правительства РФ от 17 декабря 2013 г. № 1177 </w:t>
      </w:r>
      <w:proofErr w:type="gramStart"/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t>утверждены  Правила</w:t>
      </w:r>
      <w:proofErr w:type="gramEnd"/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t xml:space="preserve"> организованной перевозки группы детей автобусами (далее — Правила).</w:t>
      </w:r>
    </w:p>
    <w:p w:rsidR="00027728" w:rsidRPr="00976AD2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</w:pPr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t xml:space="preserve">В них </w:t>
      </w:r>
      <w:proofErr w:type="gramStart"/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t>определены  задачи</w:t>
      </w:r>
      <w:proofErr w:type="gramEnd"/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t xml:space="preserve"> и требования, предъявляемые к организованной перевозке детей автобусами, основные обязанности должностных лиц и водителей автобусов, осуществляющих перевозку для </w:t>
      </w:r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lastRenderedPageBreak/>
        <w:t>нужд, не связанных с осуществлением предпринимательской деятельности.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При отправке детей в организованную поездку на автобусе, родители </w:t>
      </w:r>
      <w:r w:rsidR="00E962C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лжны убедиться, что эти Правила соблюдаются в полном объеме. При этом необходимо обратить внимание на следующее.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1.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Наличие приказа</w:t>
      </w:r>
      <w:r w:rsidRPr="00027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 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руководителя образовательной организации на организованную перевозку детей автобусом, назначении лиц, ответственных за безопасность перевозки и сопровождающих, которые сопровождают детей до места назначения, с приложением списка детей.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Примечание.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1.Включение детей возрастом до 7 лет в группу детей для организованной перевозки автобусами при их нахождении в пути следования согласно </w:t>
      </w:r>
      <w:proofErr w:type="gramStart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графику движения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более 4 часов не допускается.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2. 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3.При организованной перевозке группы детей по договору фрахтования (ранее обозначалось как «заказ автобуса») сопровождающих назначает фрахтователь — организация,</w:t>
      </w:r>
      <w:r w:rsidR="00FE7E3F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заказавшая автобус (автобусы).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4.В случае, если для осуществления организованной перевозки группы детей используется 2 и более </w:t>
      </w:r>
      <w:proofErr w:type="gramStart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автобуса  (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автобусы должны 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быть пронумерованы), назначается старший ответственный за организованную перевозку группы детей и координацию действий водителей и ответственных по автобусам, который находится в замыкающем колонну автобусе.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2.Для осуществления организованной перевозки группы детей используется автобус, с года выпуска которого прошло 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не более 10 лет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 </w:t>
      </w:r>
      <w:proofErr w:type="spellStart"/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тахографом</w:t>
      </w:r>
      <w:proofErr w:type="spell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а также 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аппаратурой спутниковой навигации ГЛОНАСС или ГЛОНАСС/GPS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3.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Водитель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, осуществляющий </w:t>
      </w:r>
      <w:proofErr w:type="gramStart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организованную  перевозку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группы детей, должен иметь непрерывный стаж работы в качестве водителя транспортного средства 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категории «D» не менее 1 года</w:t>
      </w:r>
      <w:r w:rsidRPr="00027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 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и не подвергался  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4. В случае организованной перевозки группы детей необходимо наличие следующих </w:t>
      </w:r>
      <w:r w:rsidRPr="00027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документов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: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а)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договор фрахтования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— договор между образовательной организацией – фрахтователем и предприятием, предоставившем транспорт — фрахтовщиком, в письменной форме — в случае осуществления организованной перевозки группы детей;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б)</w:t>
      </w:r>
      <w:r w:rsidRPr="00027728">
        <w:rPr>
          <w:rFonts w:ascii="Georgia" w:eastAsia="Times New Roman" w:hAnsi="Georgia" w:cs="Times New Roman"/>
          <w:sz w:val="30"/>
          <w:szCs w:val="30"/>
          <w:lang w:eastAsia="ru-RU"/>
        </w:rPr>
        <w:t>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 xml:space="preserve">документ, содержащий сведения о медицинском </w:t>
      </w:r>
      <w:proofErr w:type="gramStart"/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работнике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(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лицензию,- при перевозке группы детей в междугородном сообщении организованной транспортной колонной;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 xml:space="preserve">решение о назначении сопровождения автобусов автомобилем (автомобилями) подразделения </w:t>
      </w:r>
      <w:proofErr w:type="gramStart"/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ГИБДД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 или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уведомление о принятии отрицательного решения по результатам рассмотрения заявки на такое сопровождение;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г)</w:t>
      </w:r>
      <w:r w:rsidRPr="00027728">
        <w:rPr>
          <w:rFonts w:ascii="Georgia" w:eastAsia="Times New Roman" w:hAnsi="Georgia" w:cs="Times New Roman"/>
          <w:sz w:val="30"/>
          <w:szCs w:val="30"/>
          <w:lang w:eastAsia="ru-RU"/>
        </w:rPr>
        <w:t>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список набора пищевых продуктов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(сухих пайков, бутилированной воды) согласно ассортименту, установленному Федеральной службой по надзору в сфере защиты прав потребителей и благополучия человека или ее территориальным управлением, — в случае нахождения детей в пути следования согласно </w:t>
      </w:r>
      <w:proofErr w:type="gramStart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графику движения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более 3 часов;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е)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документ, содержащий сведения о водителе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(водителях) (с указанием фамилии, имени, отчества водителя, его телефона);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ж)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локальный акт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образовательной организации «Положение об организации перевозки детей автобусом» или другой документ, содержащий порядок посадки детей в автобус;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з)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график движения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включающий в себя расчетное время перевозки с указанием мест и времени остановок для отдыха и питания (далее — график движения), и схема маршрута.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Для сведения. 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Согласно Правил: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1.В ночное время (с 23 часов до 6 часов)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2. При организованной перевозке группы детей в междугородном сообщении организованной транспортной колонной в течение более 3 часов согласно </w:t>
      </w:r>
      <w:proofErr w:type="gramStart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графику движения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обеспечивается сопровождение такой группы детей медицинским работником, который находится в замыкающем колонну автобусе.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3. При неблагоприятном изменении дорожных условий и (или) иных обстоятельствах, влекущих изменение времени отправления, обеспечивается принятие мер по своевременному оповещению об </w:t>
      </w:r>
      <w:proofErr w:type="gramStart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этом  родителей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(законных представителей) детей, сопровождающих, медицинского работника (при наличии) и ГИБДД.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4.Указанным набором пищевых продуктов обеспечивает образовательная организация, а при организованной перевозке группы детей по договору фрахтования – фрахтователь (заказчик </w:t>
      </w:r>
      <w:proofErr w:type="gramStart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автобуса)  или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фрахтовщик (организация, предоставившая транспорт) по взаимной договоренности.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5. Заявки на сопровождение автобусов автомобилями ГИБДД подает в установленном порядке руководитель образовательной организации, а при организованной перевозке группы детей по договору </w:t>
      </w:r>
      <w:proofErr w:type="gramStart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фрахтования,  фрахтователь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или фрахтовщик    (по взаимной договоренности).</w:t>
      </w:r>
    </w:p>
    <w:p w:rsidR="00B65A0A" w:rsidRDefault="00B65A0A"/>
    <w:sectPr w:rsidR="00B6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72CA5"/>
    <w:multiLevelType w:val="multilevel"/>
    <w:tmpl w:val="D76E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F7"/>
    <w:rsid w:val="00027728"/>
    <w:rsid w:val="00045629"/>
    <w:rsid w:val="007D1D72"/>
    <w:rsid w:val="00976AD2"/>
    <w:rsid w:val="00B65A0A"/>
    <w:rsid w:val="00BF3EF7"/>
    <w:rsid w:val="00DC5DCC"/>
    <w:rsid w:val="00E962CE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5040-D96B-44F1-AFB9-91D0DBDB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2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П. Зыкова</cp:lastModifiedBy>
  <cp:revision>9</cp:revision>
  <dcterms:created xsi:type="dcterms:W3CDTF">2016-02-29T16:54:00Z</dcterms:created>
  <dcterms:modified xsi:type="dcterms:W3CDTF">2016-03-01T03:57:00Z</dcterms:modified>
</cp:coreProperties>
</file>